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napToGrid w:val="0"/>
          <w:sz w:val="32"/>
          <w:szCs w:val="32"/>
        </w:rPr>
      </w:pPr>
      <w:r>
        <w:rPr>
          <w:rFonts w:hint="eastAsia" w:ascii="宋体" w:hAnsi="宋体" w:cs="宋体"/>
          <w:b/>
          <w:bCs/>
          <w:snapToGrid w:val="0"/>
          <w:sz w:val="32"/>
          <w:szCs w:val="32"/>
        </w:rPr>
        <w:t>政府采购供应商信用承诺书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为维护公开、公平、公正的政府采购市场秩序，树立诚实守信的供应商形象，本单位在参与政府采购活动中,自愿作出以下承诺：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一、严格遵守国家法律、法规和规章，全面履行应尽的责任和义务，全面做到履约守信，具备《政府采购法》第二十二条第一款规定的条件。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四、严格依法开展生产经营活动，主动接受行业监管，自愿接受依法开展的日常检查；违法失信经营后将自愿接受约束和惩戒，并依法承担相应责任。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 xml:space="preserve">五、承诺本单位自觉接受行政管理部门、行业组织、社会公众、新闻舆论的监督。 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 xml:space="preserve">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 xml:space="preserve">七、承诺本单位在信用中国（江苏）网站中无违法违规、较重或严重失信记录。 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八、承诺本单位提出政府采购质疑和投诉坚持依法依规、诚实信用原则。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 xml:space="preserve">九、根据政府采购相关法律法规的规定需要作出的其他承诺。 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十、承诺本单位若违背承诺约定，经查实，愿意接受行业主管部门和信用管理部门相应的规定处罚，承担违约责任，并依法承担相应的法律责任。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十一、承诺本单位同意将以上承诺事项上网公示，违背承诺约定行为将作为失信信息，记录到常州市公共信用信息系统，并予以公开。</w:t>
      </w:r>
    </w:p>
    <w:p>
      <w:pPr>
        <w:adjustRightInd w:val="0"/>
        <w:snapToGrid w:val="0"/>
        <w:spacing w:line="360" w:lineRule="auto"/>
        <w:ind w:firstLine="640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5040" w:firstLineChars="21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承诺单位（盖章）：</w:t>
      </w:r>
    </w:p>
    <w:p>
      <w:pPr>
        <w:adjustRightInd w:val="0"/>
        <w:snapToGrid w:val="0"/>
        <w:spacing w:line="360" w:lineRule="auto"/>
        <w:ind w:firstLine="4560" w:firstLineChars="19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法定代表人（负责人）：</w:t>
      </w:r>
    </w:p>
    <w:p>
      <w:pPr>
        <w:adjustRightInd w:val="0"/>
        <w:snapToGrid w:val="0"/>
        <w:spacing w:line="360" w:lineRule="auto"/>
        <w:ind w:firstLine="7440" w:firstLineChars="31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年   月   日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ascii="宋体" w:hAnsi="宋体" w:cs="宋体"/>
          <w:b/>
          <w:color w:val="auto"/>
          <w:sz w:val="36"/>
          <w:szCs w:val="36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Q0ZWM3YTIzYjkzMzUyOGNjZWJkZWE4M2U3YTEifQ=="/>
  </w:docVars>
  <w:rsids>
    <w:rsidRoot w:val="03F71062"/>
    <w:rsid w:val="03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2023-10-18T09:17:00Z</dcterms:created>
  <dc:creator>新禾招投标</dc:creator>
  <cp:lastModifiedBy>新禾招投标</cp:lastModifiedBy>
  <dcterms:modified xsi:type="dcterms:W3CDTF">2023-10-18T09:18:38Z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50EF86EB7A3943F4A36E3446DAEC7CEB_11</vt:lpwstr>
  </property>
</Properties>
</file>